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5A0501" w14:textId="77777777" w:rsidR="00474E6A" w:rsidRDefault="00474E6A">
      <w:pPr>
        <w:jc w:val="center"/>
        <w:rPr>
          <w:b/>
          <w:color w:val="000000"/>
          <w:sz w:val="12"/>
        </w:rPr>
      </w:pPr>
    </w:p>
    <w:p w14:paraId="7D7EC0B7" w14:textId="77777777" w:rsidR="00474E6A" w:rsidRDefault="001D3420">
      <w:pPr>
        <w:jc w:val="center"/>
      </w:pPr>
      <w:r>
        <w:rPr>
          <w:noProof/>
          <w:szCs w:val="28"/>
        </w:rPr>
        <w:drawing>
          <wp:inline distT="0" distB="0" distL="0" distR="0" wp14:anchorId="7C9C777E" wp14:editId="19A11C0B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B42605" w14:textId="77777777" w:rsidR="00474E6A" w:rsidRDefault="001D342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ТЕРРИТОРИАЛЬНАЯ ИЗБИРАТЕЛЬНАЯ КОМИССИЯ № 63</w:t>
      </w:r>
    </w:p>
    <w:p w14:paraId="542332E8" w14:textId="77777777" w:rsidR="00474E6A" w:rsidRDefault="00474E6A">
      <w:pPr>
        <w:jc w:val="center"/>
        <w:rPr>
          <w:color w:val="000000"/>
        </w:rPr>
      </w:pPr>
    </w:p>
    <w:p w14:paraId="6564C4C0" w14:textId="77777777" w:rsidR="00474E6A" w:rsidRDefault="001D342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САНКТ- ПЕТЕРБУРГ</w:t>
      </w:r>
    </w:p>
    <w:p w14:paraId="65DCDBC1" w14:textId="77777777" w:rsidR="00474E6A" w:rsidRDefault="00474E6A">
      <w:pPr>
        <w:rPr>
          <w:color w:val="000000"/>
        </w:rPr>
      </w:pPr>
    </w:p>
    <w:p w14:paraId="64E76B6E" w14:textId="77777777" w:rsidR="00474E6A" w:rsidRDefault="001D3420">
      <w:pPr>
        <w:rPr>
          <w:b/>
          <w:color w:val="000000"/>
          <w:spacing w:val="60"/>
          <w:sz w:val="28"/>
          <w:szCs w:val="28"/>
        </w:rPr>
      </w:pPr>
      <w:r>
        <w:rPr>
          <w:b/>
          <w:color w:val="000000"/>
          <w:spacing w:val="60"/>
          <w:sz w:val="28"/>
          <w:szCs w:val="28"/>
        </w:rPr>
        <w:t xml:space="preserve">                             РЕШЕНИЕ</w:t>
      </w:r>
    </w:p>
    <w:p w14:paraId="1D113F84" w14:textId="77777777" w:rsidR="00474E6A" w:rsidRDefault="00474E6A">
      <w:pPr>
        <w:jc w:val="center"/>
        <w:rPr>
          <w:color w:val="000000"/>
          <w:sz w:val="26"/>
          <w:szCs w:val="26"/>
        </w:rPr>
      </w:pPr>
    </w:p>
    <w:tbl>
      <w:tblPr>
        <w:tblW w:w="9911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6"/>
        <w:gridCol w:w="3107"/>
        <w:gridCol w:w="3368"/>
      </w:tblGrid>
      <w:tr w:rsidR="00474E6A" w14:paraId="339732D4" w14:textId="77777777">
        <w:tc>
          <w:tcPr>
            <w:tcW w:w="3436" w:type="dxa"/>
          </w:tcPr>
          <w:p w14:paraId="39BE7BA7" w14:textId="7360847E" w:rsidR="00474E6A" w:rsidRDefault="00C233D0" w:rsidP="004F0972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02</w:t>
            </w:r>
            <w:r w:rsidR="004F097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сентября</w:t>
            </w:r>
            <w:r w:rsidR="004F0972">
              <w:rPr>
                <w:b/>
                <w:sz w:val="28"/>
                <w:szCs w:val="28"/>
              </w:rPr>
              <w:t xml:space="preserve"> 2024</w:t>
            </w:r>
            <w:r w:rsidR="001D3420">
              <w:rPr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5B9A8132" w14:textId="77777777" w:rsidR="00474E6A" w:rsidRDefault="00474E6A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368" w:type="dxa"/>
          </w:tcPr>
          <w:p w14:paraId="515B3899" w14:textId="7E33229E" w:rsidR="00474E6A" w:rsidRDefault="001D3420" w:rsidP="005B0BC2">
            <w:pPr>
              <w:spacing w:line="360" w:lineRule="auto"/>
              <w:ind w:right="14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r w:rsidR="00223A65">
              <w:rPr>
                <w:b/>
                <w:sz w:val="28"/>
                <w:szCs w:val="28"/>
              </w:rPr>
              <w:t>6</w:t>
            </w:r>
            <w:r w:rsidR="00C233D0">
              <w:rPr>
                <w:b/>
                <w:sz w:val="28"/>
                <w:szCs w:val="28"/>
              </w:rPr>
              <w:t>8</w:t>
            </w:r>
            <w:r w:rsidR="004F0972">
              <w:rPr>
                <w:b/>
                <w:sz w:val="28"/>
                <w:szCs w:val="28"/>
              </w:rPr>
              <w:t>-</w:t>
            </w:r>
            <w:r w:rsidR="00C233D0">
              <w:rPr>
                <w:b/>
                <w:sz w:val="28"/>
                <w:szCs w:val="28"/>
              </w:rPr>
              <w:t>6</w:t>
            </w:r>
          </w:p>
        </w:tc>
      </w:tr>
    </w:tbl>
    <w:p w14:paraId="4A85C269" w14:textId="77777777" w:rsidR="00474E6A" w:rsidRDefault="001D342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Санкт-Петербург</w:t>
      </w:r>
    </w:p>
    <w:p w14:paraId="0880165B" w14:textId="77777777" w:rsidR="00474E6A" w:rsidRDefault="00474E6A">
      <w:pPr>
        <w:jc w:val="center"/>
        <w:rPr>
          <w:b/>
          <w:bCs/>
          <w:sz w:val="28"/>
          <w:szCs w:val="28"/>
        </w:rPr>
      </w:pPr>
    </w:p>
    <w:p w14:paraId="7C5F7A88" w14:textId="77777777" w:rsidR="005D4DD4" w:rsidRPr="005D4DD4" w:rsidRDefault="005B0BC2" w:rsidP="005D4DD4">
      <w:pPr>
        <w:spacing w:line="276" w:lineRule="auto"/>
        <w:jc w:val="center"/>
        <w:rPr>
          <w:b/>
          <w:sz w:val="28"/>
          <w:szCs w:val="28"/>
          <w:lang w:eastAsia="en-US"/>
        </w:rPr>
      </w:pPr>
      <w:r w:rsidRPr="005B0BC2">
        <w:rPr>
          <w:b/>
          <w:sz w:val="28"/>
          <w:szCs w:val="28"/>
          <w:lang w:eastAsia="en-US"/>
        </w:rPr>
        <w:t xml:space="preserve">О количестве переносных ящиков для голосования, </w:t>
      </w:r>
      <w:r w:rsidR="005D4DD4" w:rsidRPr="005D4DD4">
        <w:rPr>
          <w:b/>
          <w:sz w:val="28"/>
          <w:szCs w:val="28"/>
          <w:lang w:eastAsia="en-US"/>
        </w:rPr>
        <w:t xml:space="preserve">используемых участковыми избирательными комиссиями при поведении голосования </w:t>
      </w:r>
    </w:p>
    <w:p w14:paraId="18BA54AC" w14:textId="0AC3F83E" w:rsidR="005B0BC2" w:rsidRPr="005B0BC2" w:rsidRDefault="005D4DD4" w:rsidP="005D4DD4">
      <w:pPr>
        <w:spacing w:line="276" w:lineRule="auto"/>
        <w:jc w:val="center"/>
        <w:rPr>
          <w:b/>
          <w:sz w:val="28"/>
          <w:szCs w:val="28"/>
        </w:rPr>
      </w:pPr>
      <w:r w:rsidRPr="005D4DD4">
        <w:rPr>
          <w:b/>
          <w:sz w:val="28"/>
          <w:szCs w:val="28"/>
          <w:lang w:eastAsia="en-US"/>
        </w:rPr>
        <w:t xml:space="preserve">вне помещения для голосования на выборах высшего должностного лица Санкт-Петербурга – Губернатора Санкт-Петербурга, </w:t>
      </w:r>
      <w:r w:rsidR="005B0BC2" w:rsidRPr="005B0BC2">
        <w:rPr>
          <w:b/>
          <w:sz w:val="28"/>
          <w:szCs w:val="28"/>
        </w:rPr>
        <w:t xml:space="preserve">на </w:t>
      </w:r>
      <w:bookmarkStart w:id="0" w:name="_Hlk175838141"/>
      <w:r w:rsidR="005B0BC2" w:rsidRPr="005B0BC2">
        <w:rPr>
          <w:b/>
          <w:sz w:val="28"/>
          <w:szCs w:val="28"/>
        </w:rPr>
        <w:t xml:space="preserve">выборах депутатов </w:t>
      </w:r>
      <w:bookmarkEnd w:id="0"/>
      <w:r w:rsidR="005B0BC2" w:rsidRPr="005B0BC2">
        <w:rPr>
          <w:b/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Балканский седьмого созыва </w:t>
      </w:r>
    </w:p>
    <w:p w14:paraId="057BB33C" w14:textId="77777777" w:rsidR="008C1E3B" w:rsidRDefault="008C1E3B" w:rsidP="008C1E3B">
      <w:pPr>
        <w:spacing w:line="276" w:lineRule="auto"/>
        <w:jc w:val="center"/>
        <w:rPr>
          <w:sz w:val="28"/>
          <w:szCs w:val="28"/>
        </w:rPr>
      </w:pPr>
    </w:p>
    <w:p w14:paraId="22350CC2" w14:textId="7346524E" w:rsidR="00474E6A" w:rsidRPr="008C1E3B" w:rsidRDefault="005D4DD4" w:rsidP="005B0BC2">
      <w:pPr>
        <w:spacing w:line="360" w:lineRule="auto"/>
        <w:ind w:leftChars="7" w:left="17" w:firstLineChars="337" w:firstLine="944"/>
        <w:jc w:val="both"/>
        <w:rPr>
          <w:bCs/>
          <w:sz w:val="28"/>
          <w:szCs w:val="28"/>
        </w:rPr>
      </w:pPr>
      <w:r w:rsidRPr="005D4DD4">
        <w:rPr>
          <w:bCs/>
          <w:sz w:val="28"/>
          <w:szCs w:val="28"/>
        </w:rPr>
        <w:t xml:space="preserve">На основании пунктов 8, 8.1 статьи 66 Федерального Закона от 12 июня 2002 года № 67-ФЗ «Об основных гарантиях избирательных прав и права на участие в референдуме граждан Российской Федерации», пунктов 8, 9 статьи 50 Закона Санкт-Петербурга от 20 июня 2012 года № 341-60 </w:t>
      </w:r>
      <w:r w:rsidR="00C233D0">
        <w:rPr>
          <w:bCs/>
          <w:sz w:val="28"/>
          <w:szCs w:val="28"/>
        </w:rPr>
        <w:t xml:space="preserve">                              </w:t>
      </w:r>
      <w:r w:rsidRPr="005D4DD4">
        <w:rPr>
          <w:bCs/>
          <w:sz w:val="28"/>
          <w:szCs w:val="28"/>
        </w:rPr>
        <w:t xml:space="preserve">«О выборах высшего должностного лица Санкт-Петербурга – Губернатора Санкт-Петербурга», пунктом 8 статьи 54 Закона Санкт-Петербурга от 21 мая 2014 года № 303-46 «О выборах депутатов муниципальных советов внутригородских муниципальных образований города федерального значения Санкт-Петербурга», </w:t>
      </w:r>
      <w:r w:rsidR="001D3420">
        <w:rPr>
          <w:sz w:val="28"/>
          <w:szCs w:val="28"/>
        </w:rPr>
        <w:t xml:space="preserve">Территориальная избирательная комиссия № 63 </w:t>
      </w:r>
      <w:r>
        <w:rPr>
          <w:sz w:val="28"/>
          <w:szCs w:val="28"/>
        </w:rPr>
        <w:t xml:space="preserve">                              </w:t>
      </w:r>
      <w:r w:rsidR="001D3420">
        <w:rPr>
          <w:b/>
          <w:sz w:val="28"/>
          <w:szCs w:val="28"/>
        </w:rPr>
        <w:t>р е ш и л а</w:t>
      </w:r>
      <w:r w:rsidR="001D3420">
        <w:rPr>
          <w:sz w:val="28"/>
          <w:szCs w:val="28"/>
        </w:rPr>
        <w:t xml:space="preserve">: </w:t>
      </w:r>
    </w:p>
    <w:p w14:paraId="4572B9F0" w14:textId="1B172B48" w:rsidR="008C1E3B" w:rsidRDefault="005D4DD4" w:rsidP="005B0BC2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bCs/>
          <w:sz w:val="28"/>
          <w:szCs w:val="28"/>
        </w:rPr>
      </w:pPr>
      <w:r w:rsidRPr="005D4DD4">
        <w:rPr>
          <w:bCs/>
          <w:sz w:val="28"/>
          <w:szCs w:val="28"/>
        </w:rPr>
        <w:t xml:space="preserve">Определить количество переносных ящиков для голосования, используемых участковыми избирательными комиссиями при поведении голосования вне помещения для </w:t>
      </w:r>
      <w:bookmarkStart w:id="1" w:name="_Hlk176174522"/>
      <w:r w:rsidRPr="005D4DD4">
        <w:rPr>
          <w:bCs/>
          <w:sz w:val="28"/>
          <w:szCs w:val="28"/>
        </w:rPr>
        <w:t>голосования на выборах высшего должностного лица Санкт-Петербурга – Губернатора Санкт-Петербурга, назначенных на 8 сентября 2024 года</w:t>
      </w:r>
      <w:r>
        <w:rPr>
          <w:bCs/>
          <w:sz w:val="28"/>
          <w:szCs w:val="28"/>
        </w:rPr>
        <w:t xml:space="preserve"> и</w:t>
      </w:r>
      <w:r w:rsidR="005B0BC2" w:rsidRPr="005B0BC2">
        <w:rPr>
          <w:bCs/>
          <w:sz w:val="28"/>
          <w:szCs w:val="28"/>
        </w:rPr>
        <w:t xml:space="preserve"> выборах депутатов Муниципального совета внутригородского муниципального образования города федерального </w:t>
      </w:r>
      <w:r w:rsidR="005B0BC2" w:rsidRPr="005B0BC2">
        <w:rPr>
          <w:bCs/>
          <w:sz w:val="28"/>
          <w:szCs w:val="28"/>
        </w:rPr>
        <w:lastRenderedPageBreak/>
        <w:t>значения Санкт-Петербурга муниципального округа Балканский седьмого созыва</w:t>
      </w:r>
      <w:bookmarkEnd w:id="1"/>
      <w:r w:rsidR="005B0BC2" w:rsidRPr="005B0BC2">
        <w:rPr>
          <w:bCs/>
          <w:sz w:val="28"/>
          <w:szCs w:val="28"/>
        </w:rPr>
        <w:t>, согласно приложению</w:t>
      </w:r>
      <w:r w:rsidR="005B0BC2">
        <w:rPr>
          <w:bCs/>
          <w:sz w:val="28"/>
          <w:szCs w:val="28"/>
        </w:rPr>
        <w:t xml:space="preserve"> </w:t>
      </w:r>
      <w:r w:rsidR="005B0BC2" w:rsidRPr="005B0BC2">
        <w:rPr>
          <w:bCs/>
          <w:sz w:val="28"/>
          <w:szCs w:val="28"/>
        </w:rPr>
        <w:t>к настоящему решению</w:t>
      </w:r>
      <w:r w:rsidR="008C1E3B" w:rsidRPr="008C1E3B">
        <w:rPr>
          <w:bCs/>
          <w:sz w:val="28"/>
          <w:szCs w:val="28"/>
        </w:rPr>
        <w:t>.</w:t>
      </w:r>
    </w:p>
    <w:p w14:paraId="565FED27" w14:textId="1B661658" w:rsidR="0054601A" w:rsidRPr="0054601A" w:rsidRDefault="0054601A" w:rsidP="0054601A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Решение Территориальной избирательной комиссии № 63                                       от  30 августа 20</w:t>
      </w:r>
      <w:r w:rsidRPr="0054601A">
        <w:rPr>
          <w:bCs/>
          <w:sz w:val="28"/>
          <w:szCs w:val="28"/>
        </w:rPr>
        <w:t>24 года № 67-2 «</w:t>
      </w:r>
      <w:r w:rsidRPr="0054601A">
        <w:rPr>
          <w:bCs/>
          <w:sz w:val="28"/>
          <w:szCs w:val="28"/>
        </w:rPr>
        <w:t xml:space="preserve">О количестве переносных ящиков </w:t>
      </w:r>
      <w:r>
        <w:rPr>
          <w:bCs/>
          <w:sz w:val="28"/>
          <w:szCs w:val="28"/>
        </w:rPr>
        <w:t xml:space="preserve">                               </w:t>
      </w:r>
      <w:r w:rsidRPr="0054601A">
        <w:rPr>
          <w:bCs/>
          <w:sz w:val="28"/>
          <w:szCs w:val="28"/>
        </w:rPr>
        <w:t>для голосования, используемых участковыми избирательными комиссиями при поведении голосования</w:t>
      </w:r>
      <w:r w:rsidRPr="0054601A">
        <w:rPr>
          <w:bCs/>
          <w:sz w:val="28"/>
          <w:szCs w:val="28"/>
        </w:rPr>
        <w:t xml:space="preserve"> </w:t>
      </w:r>
      <w:r w:rsidRPr="0054601A">
        <w:rPr>
          <w:bCs/>
          <w:sz w:val="28"/>
          <w:szCs w:val="28"/>
        </w:rPr>
        <w:t>вне помещения для голосования на выборах депутатов Муниципального совета внутригородского муниципального образования города федерального значения Санкт-Петербурга муниципального округа Балканский седьмого созыва</w:t>
      </w:r>
      <w:r w:rsidRPr="0054601A">
        <w:rPr>
          <w:bCs/>
          <w:sz w:val="28"/>
          <w:szCs w:val="28"/>
        </w:rPr>
        <w:t>» признать утратившим силу.</w:t>
      </w:r>
      <w:r w:rsidRPr="0054601A">
        <w:rPr>
          <w:b/>
          <w:bCs/>
          <w:sz w:val="28"/>
          <w:szCs w:val="28"/>
        </w:rPr>
        <w:t xml:space="preserve"> </w:t>
      </w:r>
    </w:p>
    <w:p w14:paraId="7485DE92" w14:textId="4D390A85" w:rsidR="008C1E3B" w:rsidRDefault="008C1E3B" w:rsidP="005B0BC2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bCs/>
          <w:sz w:val="28"/>
          <w:szCs w:val="28"/>
        </w:rPr>
      </w:pPr>
      <w:r w:rsidRPr="008C1E3B">
        <w:rPr>
          <w:bCs/>
          <w:sz w:val="28"/>
          <w:szCs w:val="28"/>
        </w:rPr>
        <w:t>Направить</w:t>
      </w:r>
      <w:r>
        <w:rPr>
          <w:bCs/>
          <w:sz w:val="28"/>
          <w:szCs w:val="28"/>
        </w:rPr>
        <w:t xml:space="preserve"> копию </w:t>
      </w:r>
      <w:r w:rsidRPr="008C1E3B">
        <w:rPr>
          <w:bCs/>
          <w:sz w:val="28"/>
          <w:szCs w:val="28"/>
        </w:rPr>
        <w:t>настояще</w:t>
      </w:r>
      <w:r>
        <w:rPr>
          <w:bCs/>
          <w:sz w:val="28"/>
          <w:szCs w:val="28"/>
        </w:rPr>
        <w:t>го</w:t>
      </w:r>
      <w:r w:rsidRPr="008C1E3B">
        <w:rPr>
          <w:bCs/>
          <w:sz w:val="28"/>
          <w:szCs w:val="28"/>
        </w:rPr>
        <w:t xml:space="preserve"> решени</w:t>
      </w:r>
      <w:r>
        <w:rPr>
          <w:bCs/>
          <w:sz w:val="28"/>
          <w:szCs w:val="28"/>
        </w:rPr>
        <w:t>я</w:t>
      </w:r>
      <w:r w:rsidRPr="008C1E3B">
        <w:rPr>
          <w:bCs/>
          <w:sz w:val="28"/>
          <w:szCs w:val="28"/>
        </w:rPr>
        <w:t xml:space="preserve"> в участковые избирательные комиссии №№ </w:t>
      </w:r>
      <w:r>
        <w:rPr>
          <w:bCs/>
          <w:sz w:val="28"/>
          <w:szCs w:val="28"/>
        </w:rPr>
        <w:t>2150-2174, 2383, 2384.</w:t>
      </w:r>
    </w:p>
    <w:p w14:paraId="56D13D06" w14:textId="77777777" w:rsidR="001D11AA" w:rsidRDefault="001D3420" w:rsidP="005B0BC2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bCs/>
          <w:sz w:val="28"/>
          <w:szCs w:val="28"/>
        </w:rPr>
      </w:pPr>
      <w:r w:rsidRPr="001D11AA">
        <w:rPr>
          <w:sz w:val="28"/>
          <w:szCs w:val="28"/>
        </w:rPr>
        <w:t>Направить копию настоящего решения в Санкт-Петербургскую избирательную комиссию.</w:t>
      </w:r>
    </w:p>
    <w:p w14:paraId="4FAA4828" w14:textId="7E75B60F" w:rsidR="001D11AA" w:rsidRDefault="001D3420" w:rsidP="005B0BC2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bCs/>
          <w:sz w:val="28"/>
          <w:szCs w:val="28"/>
        </w:rPr>
      </w:pPr>
      <w:r w:rsidRPr="001D11AA">
        <w:rPr>
          <w:sz w:val="28"/>
          <w:szCs w:val="28"/>
        </w:rPr>
        <w:t xml:space="preserve">Опубликовать настоящее решение на официальном сайте </w:t>
      </w:r>
      <w:r w:rsidR="00C233D0">
        <w:rPr>
          <w:sz w:val="28"/>
          <w:szCs w:val="28"/>
        </w:rPr>
        <w:t xml:space="preserve">                              </w:t>
      </w:r>
      <w:r w:rsidR="004F0972" w:rsidRPr="001D11AA">
        <w:rPr>
          <w:sz w:val="28"/>
          <w:szCs w:val="28"/>
        </w:rPr>
        <w:t>ТИК</w:t>
      </w:r>
      <w:r w:rsidR="001D11AA" w:rsidRPr="001D11AA">
        <w:rPr>
          <w:sz w:val="28"/>
          <w:szCs w:val="28"/>
        </w:rPr>
        <w:t xml:space="preserve"> </w:t>
      </w:r>
      <w:r w:rsidRPr="001D11AA">
        <w:rPr>
          <w:sz w:val="28"/>
          <w:szCs w:val="28"/>
        </w:rPr>
        <w:t>№ 63 в информационно-телекоммуникационной сети «Интернет».</w:t>
      </w:r>
    </w:p>
    <w:p w14:paraId="7D85BEB8" w14:textId="20D398B1" w:rsidR="00474E6A" w:rsidRPr="001D11AA" w:rsidRDefault="001D3420" w:rsidP="005B0BC2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bCs/>
          <w:sz w:val="28"/>
          <w:szCs w:val="28"/>
        </w:rPr>
      </w:pPr>
      <w:r w:rsidRPr="001D11AA">
        <w:rPr>
          <w:sz w:val="28"/>
          <w:szCs w:val="28"/>
        </w:rPr>
        <w:t xml:space="preserve">Контроль исполнения решения возложить на председателя </w:t>
      </w:r>
      <w:r w:rsidR="00C233D0">
        <w:rPr>
          <w:sz w:val="28"/>
          <w:szCs w:val="28"/>
        </w:rPr>
        <w:t xml:space="preserve">                            </w:t>
      </w:r>
      <w:r w:rsidR="004F0972" w:rsidRPr="001D11AA">
        <w:rPr>
          <w:sz w:val="28"/>
          <w:szCs w:val="28"/>
        </w:rPr>
        <w:t>ТИК</w:t>
      </w:r>
      <w:r w:rsidR="00C233D0">
        <w:rPr>
          <w:sz w:val="28"/>
          <w:szCs w:val="28"/>
        </w:rPr>
        <w:t xml:space="preserve"> </w:t>
      </w:r>
      <w:r w:rsidRPr="001D11AA">
        <w:rPr>
          <w:sz w:val="28"/>
          <w:szCs w:val="28"/>
        </w:rPr>
        <w:t>№ 63.</w:t>
      </w:r>
    </w:p>
    <w:p w14:paraId="0EF2A723" w14:textId="77777777" w:rsidR="00474E6A" w:rsidRDefault="00474E6A" w:rsidP="005B0BC2">
      <w:pPr>
        <w:pStyle w:val="aa"/>
        <w:spacing w:line="360" w:lineRule="auto"/>
        <w:ind w:left="709" w:right="282"/>
        <w:jc w:val="both"/>
        <w:rPr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818"/>
      </w:tblGrid>
      <w:tr w:rsidR="00474E6A" w14:paraId="203A6EE5" w14:textId="77777777">
        <w:tc>
          <w:tcPr>
            <w:tcW w:w="4536" w:type="dxa"/>
          </w:tcPr>
          <w:p w14:paraId="0E029ACC" w14:textId="77777777" w:rsidR="00474E6A" w:rsidRDefault="001D3420" w:rsidP="008C1E3B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Председатель Территориальной </w:t>
            </w:r>
            <w:r>
              <w:rPr>
                <w:rFonts w:eastAsia="Calibri"/>
                <w:sz w:val="28"/>
                <w:szCs w:val="28"/>
              </w:rPr>
              <w:br/>
              <w:t>избирательной комиссии № 63</w:t>
            </w:r>
          </w:p>
        </w:tc>
        <w:tc>
          <w:tcPr>
            <w:tcW w:w="4818" w:type="dxa"/>
          </w:tcPr>
          <w:p w14:paraId="14F9369D" w14:textId="77777777" w:rsidR="00474E6A" w:rsidRDefault="00474E6A" w:rsidP="008C1E3B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37B0E8D9" w14:textId="77777777" w:rsidR="00474E6A" w:rsidRDefault="001D3420" w:rsidP="008C1E3B">
            <w:pPr>
              <w:widowControl w:val="0"/>
              <w:spacing w:line="276" w:lineRule="auto"/>
              <w:ind w:firstLineChars="1050" w:firstLine="294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О.В.Чернов</w:t>
            </w:r>
          </w:p>
          <w:p w14:paraId="18E18F12" w14:textId="77777777" w:rsidR="00474E6A" w:rsidRDefault="00474E6A" w:rsidP="008C1E3B">
            <w:pPr>
              <w:widowControl w:val="0"/>
              <w:spacing w:line="276" w:lineRule="auto"/>
              <w:ind w:firstLineChars="1050" w:firstLine="2940"/>
              <w:rPr>
                <w:rFonts w:eastAsia="Calibri"/>
                <w:sz w:val="28"/>
                <w:szCs w:val="28"/>
              </w:rPr>
            </w:pPr>
          </w:p>
        </w:tc>
      </w:tr>
      <w:tr w:rsidR="00474E6A" w14:paraId="4E001BDA" w14:textId="77777777">
        <w:tc>
          <w:tcPr>
            <w:tcW w:w="4536" w:type="dxa"/>
          </w:tcPr>
          <w:p w14:paraId="7CBD1A5C" w14:textId="77777777" w:rsidR="00474E6A" w:rsidRDefault="001D3420" w:rsidP="008C1E3B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Секретарь Территориальной</w:t>
            </w:r>
          </w:p>
          <w:p w14:paraId="7DA92D16" w14:textId="77777777" w:rsidR="00474E6A" w:rsidRDefault="001D3420" w:rsidP="008C1E3B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избирательной комиссии № 63</w:t>
            </w:r>
          </w:p>
        </w:tc>
        <w:tc>
          <w:tcPr>
            <w:tcW w:w="4818" w:type="dxa"/>
          </w:tcPr>
          <w:p w14:paraId="5E3393F6" w14:textId="77777777" w:rsidR="00474E6A" w:rsidRDefault="00474E6A" w:rsidP="008C1E3B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7BC01EA7" w14:textId="77777777" w:rsidR="00474E6A" w:rsidRDefault="001D3420" w:rsidP="008C1E3B">
            <w:pPr>
              <w:widowControl w:val="0"/>
              <w:spacing w:line="276" w:lineRule="auto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                                 </w:t>
            </w:r>
            <w:r>
              <w:rPr>
                <w:sz w:val="28"/>
                <w:szCs w:val="28"/>
              </w:rPr>
              <w:t>Л.В.Лескова</w:t>
            </w:r>
          </w:p>
          <w:p w14:paraId="1464E827" w14:textId="77777777" w:rsidR="00474E6A" w:rsidRDefault="001D3420" w:rsidP="008C1E3B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</w:t>
            </w:r>
          </w:p>
          <w:p w14:paraId="7E2AE0D4" w14:textId="77777777" w:rsidR="00474E6A" w:rsidRDefault="00474E6A" w:rsidP="008C1E3B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</w:tc>
      </w:tr>
    </w:tbl>
    <w:p w14:paraId="0DDD4493" w14:textId="77777777" w:rsidR="00474E6A" w:rsidRDefault="00474E6A" w:rsidP="001D11AA">
      <w:pPr>
        <w:ind w:left="6000"/>
        <w:jc w:val="center"/>
        <w:outlineLvl w:val="0"/>
      </w:pPr>
    </w:p>
    <w:p w14:paraId="581EC188" w14:textId="77777777" w:rsidR="008C1E3B" w:rsidRDefault="008C1E3B" w:rsidP="001D11AA">
      <w:pPr>
        <w:ind w:left="6000"/>
        <w:jc w:val="center"/>
        <w:outlineLvl w:val="0"/>
      </w:pPr>
    </w:p>
    <w:p w14:paraId="49E62B0A" w14:textId="77777777" w:rsidR="008C1E3B" w:rsidRDefault="008C1E3B" w:rsidP="001D11AA">
      <w:pPr>
        <w:ind w:left="6000"/>
        <w:jc w:val="center"/>
        <w:outlineLvl w:val="0"/>
      </w:pPr>
    </w:p>
    <w:p w14:paraId="1991C52A" w14:textId="77777777" w:rsidR="008C1E3B" w:rsidRDefault="008C1E3B" w:rsidP="001D11AA">
      <w:pPr>
        <w:ind w:left="6000"/>
        <w:jc w:val="center"/>
        <w:outlineLvl w:val="0"/>
      </w:pPr>
    </w:p>
    <w:p w14:paraId="73344819" w14:textId="77777777" w:rsidR="008C1E3B" w:rsidRDefault="008C1E3B" w:rsidP="001D11AA">
      <w:pPr>
        <w:ind w:left="6000"/>
        <w:jc w:val="center"/>
        <w:outlineLvl w:val="0"/>
      </w:pPr>
    </w:p>
    <w:p w14:paraId="31FAEA6C" w14:textId="77777777" w:rsidR="008C1E3B" w:rsidRDefault="008C1E3B" w:rsidP="001D11AA">
      <w:pPr>
        <w:ind w:left="6000"/>
        <w:jc w:val="center"/>
        <w:outlineLvl w:val="0"/>
      </w:pPr>
    </w:p>
    <w:p w14:paraId="55991660" w14:textId="77777777" w:rsidR="008C1E3B" w:rsidRDefault="008C1E3B" w:rsidP="001D11AA">
      <w:pPr>
        <w:ind w:left="6000"/>
        <w:jc w:val="center"/>
        <w:outlineLvl w:val="0"/>
      </w:pPr>
    </w:p>
    <w:p w14:paraId="26FA5DE7" w14:textId="77777777" w:rsidR="008C1E3B" w:rsidRDefault="008C1E3B" w:rsidP="001D11AA">
      <w:pPr>
        <w:ind w:left="6000"/>
        <w:jc w:val="center"/>
        <w:outlineLvl w:val="0"/>
      </w:pPr>
    </w:p>
    <w:p w14:paraId="5857464A" w14:textId="77777777" w:rsidR="008C1E3B" w:rsidRDefault="008C1E3B" w:rsidP="001D11AA">
      <w:pPr>
        <w:ind w:left="6000"/>
        <w:jc w:val="center"/>
        <w:outlineLvl w:val="0"/>
      </w:pPr>
    </w:p>
    <w:p w14:paraId="1B42AE8C" w14:textId="77777777" w:rsidR="0054601A" w:rsidRDefault="0054601A" w:rsidP="008C1E3B">
      <w:pPr>
        <w:widowControl w:val="0"/>
        <w:ind w:left="5760"/>
        <w:jc w:val="center"/>
        <w:rPr>
          <w:spacing w:val="-4"/>
        </w:rPr>
      </w:pPr>
    </w:p>
    <w:p w14:paraId="7999FC61" w14:textId="36740077" w:rsidR="008C1E3B" w:rsidRDefault="008C1E3B" w:rsidP="008C1E3B">
      <w:pPr>
        <w:widowControl w:val="0"/>
        <w:ind w:left="5760"/>
        <w:jc w:val="center"/>
        <w:rPr>
          <w:spacing w:val="-4"/>
        </w:rPr>
      </w:pPr>
      <w:r w:rsidRPr="00EA5D33">
        <w:rPr>
          <w:spacing w:val="-4"/>
        </w:rPr>
        <w:lastRenderedPageBreak/>
        <w:t xml:space="preserve">Приложение </w:t>
      </w:r>
    </w:p>
    <w:p w14:paraId="23740389" w14:textId="77777777" w:rsidR="008C1E3B" w:rsidRDefault="008C1E3B" w:rsidP="008C1E3B">
      <w:pPr>
        <w:widowControl w:val="0"/>
        <w:ind w:left="5760"/>
        <w:jc w:val="center"/>
        <w:rPr>
          <w:spacing w:val="-4"/>
        </w:rPr>
      </w:pPr>
      <w:r w:rsidRPr="00EA5D33">
        <w:rPr>
          <w:spacing w:val="-4"/>
        </w:rPr>
        <w:t xml:space="preserve">к решению </w:t>
      </w:r>
      <w:r>
        <w:rPr>
          <w:spacing w:val="-4"/>
        </w:rPr>
        <w:t>т</w:t>
      </w:r>
      <w:r w:rsidRPr="00EA5D33">
        <w:rPr>
          <w:spacing w:val="-4"/>
        </w:rPr>
        <w:t xml:space="preserve">ерриториальной </w:t>
      </w:r>
    </w:p>
    <w:p w14:paraId="34B860A2" w14:textId="4CBE0BA0" w:rsidR="008C1E3B" w:rsidRPr="00EA5D33" w:rsidRDefault="008C1E3B" w:rsidP="008C1E3B">
      <w:pPr>
        <w:widowControl w:val="0"/>
        <w:ind w:left="5760"/>
        <w:jc w:val="center"/>
        <w:rPr>
          <w:spacing w:val="-4"/>
        </w:rPr>
      </w:pPr>
      <w:r w:rsidRPr="00EA5D33">
        <w:rPr>
          <w:spacing w:val="-4"/>
        </w:rPr>
        <w:t xml:space="preserve">избирательной комиссии № </w:t>
      </w:r>
      <w:r>
        <w:rPr>
          <w:spacing w:val="-4"/>
        </w:rPr>
        <w:t>63</w:t>
      </w:r>
      <w:r w:rsidRPr="00EA5D33">
        <w:rPr>
          <w:spacing w:val="-4"/>
        </w:rPr>
        <w:t xml:space="preserve"> </w:t>
      </w:r>
    </w:p>
    <w:p w14:paraId="205FF3BB" w14:textId="31B53A2F" w:rsidR="008C1E3B" w:rsidRPr="00EA5D33" w:rsidRDefault="008C1E3B" w:rsidP="008C1E3B">
      <w:pPr>
        <w:widowControl w:val="0"/>
        <w:ind w:left="5760"/>
        <w:jc w:val="center"/>
        <w:rPr>
          <w:spacing w:val="-4"/>
        </w:rPr>
      </w:pPr>
      <w:r w:rsidRPr="00EA5D33">
        <w:rPr>
          <w:spacing w:val="-4"/>
        </w:rPr>
        <w:t xml:space="preserve">от </w:t>
      </w:r>
      <w:r w:rsidR="00C233D0">
        <w:rPr>
          <w:spacing w:val="-4"/>
        </w:rPr>
        <w:t>02</w:t>
      </w:r>
      <w:r w:rsidR="00223A65">
        <w:rPr>
          <w:spacing w:val="-4"/>
        </w:rPr>
        <w:t xml:space="preserve"> </w:t>
      </w:r>
      <w:r w:rsidR="00C233D0">
        <w:rPr>
          <w:spacing w:val="-4"/>
        </w:rPr>
        <w:t>сентября</w:t>
      </w:r>
      <w:r w:rsidR="00DA4DF6">
        <w:rPr>
          <w:spacing w:val="-4"/>
        </w:rPr>
        <w:t xml:space="preserve"> 2024 года </w:t>
      </w:r>
      <w:r w:rsidRPr="00EA5D33">
        <w:rPr>
          <w:spacing w:val="-4"/>
        </w:rPr>
        <w:t xml:space="preserve">№ </w:t>
      </w:r>
      <w:r w:rsidR="00223A65">
        <w:rPr>
          <w:spacing w:val="-4"/>
        </w:rPr>
        <w:t>6</w:t>
      </w:r>
      <w:r w:rsidR="00C233D0">
        <w:rPr>
          <w:spacing w:val="-4"/>
        </w:rPr>
        <w:t>8</w:t>
      </w:r>
      <w:r>
        <w:rPr>
          <w:spacing w:val="-4"/>
        </w:rPr>
        <w:t>-</w:t>
      </w:r>
      <w:r w:rsidR="00C233D0">
        <w:rPr>
          <w:spacing w:val="-4"/>
        </w:rPr>
        <w:t>6</w:t>
      </w:r>
    </w:p>
    <w:p w14:paraId="1C160E59" w14:textId="77777777" w:rsidR="008C1E3B" w:rsidRPr="00EA5D33" w:rsidRDefault="008C1E3B" w:rsidP="008C1E3B">
      <w:pPr>
        <w:widowControl w:val="0"/>
        <w:ind w:left="4536"/>
        <w:jc w:val="center"/>
        <w:rPr>
          <w:spacing w:val="-4"/>
        </w:rPr>
      </w:pPr>
    </w:p>
    <w:p w14:paraId="1BE853FB" w14:textId="01DA7022" w:rsidR="008C1E3B" w:rsidRDefault="008C1E3B" w:rsidP="00C233D0">
      <w:pPr>
        <w:pStyle w:val="ab"/>
        <w:ind w:left="-426" w:right="-1"/>
        <w:rPr>
          <w:b/>
          <w:bCs/>
          <w:lang w:val="ru-RU"/>
        </w:rPr>
      </w:pPr>
      <w:r w:rsidRPr="0078593B">
        <w:rPr>
          <w:b/>
          <w:bCs/>
          <w:lang w:val="ru-RU"/>
        </w:rPr>
        <w:t xml:space="preserve">Количество переносных ящиков, </w:t>
      </w:r>
      <w:r w:rsidRPr="00E30F6B">
        <w:rPr>
          <w:b/>
          <w:bCs/>
          <w:lang w:val="ru-RU"/>
        </w:rPr>
        <w:t xml:space="preserve">используемых участковыми избирательными комиссиями при поведении </w:t>
      </w:r>
      <w:r w:rsidR="00C233D0" w:rsidRPr="00C233D0">
        <w:rPr>
          <w:b/>
          <w:bCs/>
          <w:lang w:val="ru-RU"/>
        </w:rPr>
        <w:t xml:space="preserve">голосования на выборах высшего должностного лица Санкт-Петербурга – Губернатора </w:t>
      </w:r>
      <w:r w:rsidR="00C233D0">
        <w:rPr>
          <w:b/>
          <w:bCs/>
          <w:lang w:val="ru-RU"/>
        </w:rPr>
        <w:br/>
      </w:r>
      <w:r w:rsidR="00C233D0" w:rsidRPr="00C233D0">
        <w:rPr>
          <w:b/>
          <w:bCs/>
          <w:lang w:val="ru-RU"/>
        </w:rPr>
        <w:t>Санкт-Петербурга, назначенных на 8 сентября 2024 года и выборах депутатов Муниципального совета внутригородского муниципального образования города федерального значения Санкт-Петербурга муниципального округа Балканский седьмого созыва</w:t>
      </w:r>
    </w:p>
    <w:p w14:paraId="37E4A56A" w14:textId="77777777" w:rsidR="00C233D0" w:rsidRPr="00C233D0" w:rsidRDefault="00C233D0" w:rsidP="00C233D0">
      <w:pPr>
        <w:pStyle w:val="ab"/>
        <w:ind w:left="-426" w:right="-1"/>
        <w:rPr>
          <w:szCs w:val="28"/>
          <w:lang w:val="ru-RU"/>
        </w:rPr>
      </w:pPr>
    </w:p>
    <w:tbl>
      <w:tblPr>
        <w:tblW w:w="8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bottom w:w="57" w:type="dxa"/>
        </w:tblCellMar>
        <w:tblLook w:val="00A0" w:firstRow="1" w:lastRow="0" w:firstColumn="1" w:lastColumn="0" w:noHBand="0" w:noVBand="0"/>
      </w:tblPr>
      <w:tblGrid>
        <w:gridCol w:w="3403"/>
        <w:gridCol w:w="4682"/>
      </w:tblGrid>
      <w:tr w:rsidR="008C1E3B" w:rsidRPr="00147AE4" w14:paraId="19EEFF3B" w14:textId="77777777" w:rsidTr="00117027">
        <w:trPr>
          <w:trHeight w:val="780"/>
          <w:tblHeader/>
          <w:jc w:val="center"/>
        </w:trPr>
        <w:tc>
          <w:tcPr>
            <w:tcW w:w="3403" w:type="dxa"/>
            <w:vAlign w:val="center"/>
          </w:tcPr>
          <w:p w14:paraId="3AEA8B5E" w14:textId="77777777" w:rsidR="008C1E3B" w:rsidRPr="00147AE4" w:rsidRDefault="008C1E3B" w:rsidP="00117027">
            <w:pPr>
              <w:tabs>
                <w:tab w:val="left" w:pos="993"/>
              </w:tabs>
              <w:jc w:val="center"/>
              <w:rPr>
                <w:b/>
              </w:rPr>
            </w:pPr>
            <w:bookmarkStart w:id="2" w:name="_Hlk80721908"/>
            <w:r w:rsidRPr="00147AE4">
              <w:rPr>
                <w:b/>
              </w:rPr>
              <w:t>Номер избирательного участка</w:t>
            </w:r>
          </w:p>
        </w:tc>
        <w:tc>
          <w:tcPr>
            <w:tcW w:w="4682" w:type="dxa"/>
          </w:tcPr>
          <w:p w14:paraId="52F15E0E" w14:textId="77777777" w:rsidR="008C1E3B" w:rsidRPr="00147AE4" w:rsidRDefault="008C1E3B" w:rsidP="00117027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0B20ED0" w14:textId="77777777" w:rsidR="008C1E3B" w:rsidRPr="00147AE4" w:rsidRDefault="008C1E3B" w:rsidP="00117027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47AE4">
              <w:rPr>
                <w:rFonts w:ascii="Times New Roman" w:hAnsi="Times New Roman"/>
                <w:b/>
                <w:sz w:val="24"/>
                <w:szCs w:val="24"/>
              </w:rPr>
              <w:t>Количество переносных ящиков</w:t>
            </w:r>
          </w:p>
        </w:tc>
      </w:tr>
      <w:tr w:rsidR="008C1E3B" w:rsidRPr="00147AE4" w14:paraId="37107060" w14:textId="77777777" w:rsidTr="00BA2CAF">
        <w:trPr>
          <w:cantSplit/>
          <w:jc w:val="center"/>
        </w:trPr>
        <w:tc>
          <w:tcPr>
            <w:tcW w:w="3403" w:type="dxa"/>
            <w:vAlign w:val="center"/>
          </w:tcPr>
          <w:p w14:paraId="00C240B8" w14:textId="7C47DD66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rPr>
                <w:color w:val="000000"/>
              </w:rPr>
              <w:t>2150</w:t>
            </w:r>
          </w:p>
        </w:tc>
        <w:tc>
          <w:tcPr>
            <w:tcW w:w="4682" w:type="dxa"/>
          </w:tcPr>
          <w:p w14:paraId="373994DB" w14:textId="6C057F5F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t>3</w:t>
            </w:r>
          </w:p>
        </w:tc>
      </w:tr>
      <w:tr w:rsidR="008C1E3B" w:rsidRPr="00147AE4" w14:paraId="6C8E747F" w14:textId="77777777" w:rsidTr="00BA2CAF">
        <w:trPr>
          <w:cantSplit/>
          <w:jc w:val="center"/>
        </w:trPr>
        <w:tc>
          <w:tcPr>
            <w:tcW w:w="3403" w:type="dxa"/>
            <w:vAlign w:val="center"/>
          </w:tcPr>
          <w:p w14:paraId="0CB3D783" w14:textId="29F46051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rPr>
                <w:color w:val="000000"/>
              </w:rPr>
              <w:t>2151</w:t>
            </w:r>
          </w:p>
        </w:tc>
        <w:tc>
          <w:tcPr>
            <w:tcW w:w="4682" w:type="dxa"/>
          </w:tcPr>
          <w:p w14:paraId="6A5F7EC0" w14:textId="1F1FC032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t>3</w:t>
            </w:r>
          </w:p>
        </w:tc>
      </w:tr>
      <w:tr w:rsidR="008C1E3B" w:rsidRPr="00147AE4" w14:paraId="141D67C6" w14:textId="77777777" w:rsidTr="00BA2CAF">
        <w:trPr>
          <w:cantSplit/>
          <w:jc w:val="center"/>
        </w:trPr>
        <w:tc>
          <w:tcPr>
            <w:tcW w:w="3403" w:type="dxa"/>
            <w:vAlign w:val="center"/>
          </w:tcPr>
          <w:p w14:paraId="301829CB" w14:textId="201CFD8E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rPr>
                <w:color w:val="000000"/>
              </w:rPr>
              <w:t>2152</w:t>
            </w:r>
          </w:p>
        </w:tc>
        <w:tc>
          <w:tcPr>
            <w:tcW w:w="4682" w:type="dxa"/>
          </w:tcPr>
          <w:p w14:paraId="2A081BC0" w14:textId="1337FDB1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t>3</w:t>
            </w:r>
          </w:p>
        </w:tc>
      </w:tr>
      <w:tr w:rsidR="008C1E3B" w:rsidRPr="00147AE4" w14:paraId="477ADA19" w14:textId="77777777" w:rsidTr="00BA2CAF">
        <w:trPr>
          <w:cantSplit/>
          <w:jc w:val="center"/>
        </w:trPr>
        <w:tc>
          <w:tcPr>
            <w:tcW w:w="3403" w:type="dxa"/>
            <w:vAlign w:val="center"/>
          </w:tcPr>
          <w:p w14:paraId="4722D44C" w14:textId="660C1F41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rPr>
                <w:color w:val="000000"/>
              </w:rPr>
              <w:t>2153</w:t>
            </w:r>
          </w:p>
        </w:tc>
        <w:tc>
          <w:tcPr>
            <w:tcW w:w="4682" w:type="dxa"/>
          </w:tcPr>
          <w:p w14:paraId="1E373862" w14:textId="7A17E40A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t>3</w:t>
            </w:r>
          </w:p>
        </w:tc>
      </w:tr>
      <w:tr w:rsidR="008C1E3B" w:rsidRPr="00147AE4" w14:paraId="14A036F0" w14:textId="77777777" w:rsidTr="00BA2CAF">
        <w:trPr>
          <w:cantSplit/>
          <w:jc w:val="center"/>
        </w:trPr>
        <w:tc>
          <w:tcPr>
            <w:tcW w:w="3403" w:type="dxa"/>
            <w:vAlign w:val="center"/>
          </w:tcPr>
          <w:p w14:paraId="4F0DCA65" w14:textId="01945543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rPr>
                <w:color w:val="000000"/>
              </w:rPr>
              <w:t>2154</w:t>
            </w:r>
          </w:p>
        </w:tc>
        <w:tc>
          <w:tcPr>
            <w:tcW w:w="4682" w:type="dxa"/>
          </w:tcPr>
          <w:p w14:paraId="5F1A724F" w14:textId="3297A81C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t>3</w:t>
            </w:r>
          </w:p>
        </w:tc>
      </w:tr>
      <w:tr w:rsidR="008C1E3B" w:rsidRPr="00147AE4" w14:paraId="0BC24D26" w14:textId="77777777" w:rsidTr="00BA2CAF">
        <w:trPr>
          <w:cantSplit/>
          <w:jc w:val="center"/>
        </w:trPr>
        <w:tc>
          <w:tcPr>
            <w:tcW w:w="3403" w:type="dxa"/>
            <w:vAlign w:val="center"/>
          </w:tcPr>
          <w:p w14:paraId="616860CA" w14:textId="7F18F98F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rPr>
                <w:color w:val="000000"/>
              </w:rPr>
              <w:t>2155</w:t>
            </w:r>
          </w:p>
        </w:tc>
        <w:tc>
          <w:tcPr>
            <w:tcW w:w="4682" w:type="dxa"/>
          </w:tcPr>
          <w:p w14:paraId="7C5609C9" w14:textId="7C2AE1E9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t>3</w:t>
            </w:r>
          </w:p>
        </w:tc>
      </w:tr>
      <w:tr w:rsidR="008C1E3B" w:rsidRPr="00147AE4" w14:paraId="2CB6A427" w14:textId="77777777" w:rsidTr="00BA2CAF">
        <w:trPr>
          <w:cantSplit/>
          <w:jc w:val="center"/>
        </w:trPr>
        <w:tc>
          <w:tcPr>
            <w:tcW w:w="3403" w:type="dxa"/>
            <w:vAlign w:val="center"/>
          </w:tcPr>
          <w:p w14:paraId="38165849" w14:textId="1429B317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rPr>
                <w:color w:val="000000"/>
              </w:rPr>
              <w:t>2156</w:t>
            </w:r>
          </w:p>
        </w:tc>
        <w:tc>
          <w:tcPr>
            <w:tcW w:w="4682" w:type="dxa"/>
          </w:tcPr>
          <w:p w14:paraId="4C45CC2C" w14:textId="1EC82E2F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t>3</w:t>
            </w:r>
          </w:p>
        </w:tc>
      </w:tr>
      <w:tr w:rsidR="008C1E3B" w:rsidRPr="00147AE4" w14:paraId="74493538" w14:textId="77777777" w:rsidTr="00BA2CAF">
        <w:trPr>
          <w:cantSplit/>
          <w:jc w:val="center"/>
        </w:trPr>
        <w:tc>
          <w:tcPr>
            <w:tcW w:w="3403" w:type="dxa"/>
            <w:vAlign w:val="center"/>
          </w:tcPr>
          <w:p w14:paraId="75C442C8" w14:textId="00A076BA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rPr>
                <w:color w:val="000000"/>
              </w:rPr>
              <w:t>2157</w:t>
            </w:r>
          </w:p>
        </w:tc>
        <w:tc>
          <w:tcPr>
            <w:tcW w:w="4682" w:type="dxa"/>
          </w:tcPr>
          <w:p w14:paraId="0542F1F7" w14:textId="26F77325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t>3</w:t>
            </w:r>
          </w:p>
        </w:tc>
      </w:tr>
      <w:tr w:rsidR="008C1E3B" w:rsidRPr="00147AE4" w14:paraId="78FB0FD2" w14:textId="77777777" w:rsidTr="00BA2CAF">
        <w:trPr>
          <w:cantSplit/>
          <w:jc w:val="center"/>
        </w:trPr>
        <w:tc>
          <w:tcPr>
            <w:tcW w:w="3403" w:type="dxa"/>
            <w:vAlign w:val="center"/>
          </w:tcPr>
          <w:p w14:paraId="378B90CB" w14:textId="7E092768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rPr>
                <w:color w:val="000000"/>
              </w:rPr>
              <w:t>2158</w:t>
            </w:r>
          </w:p>
        </w:tc>
        <w:tc>
          <w:tcPr>
            <w:tcW w:w="4682" w:type="dxa"/>
          </w:tcPr>
          <w:p w14:paraId="003E8182" w14:textId="4039CBBC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t>3</w:t>
            </w:r>
          </w:p>
        </w:tc>
      </w:tr>
      <w:tr w:rsidR="008C1E3B" w:rsidRPr="00147AE4" w14:paraId="2125184F" w14:textId="77777777" w:rsidTr="00BA2CAF">
        <w:trPr>
          <w:cantSplit/>
          <w:jc w:val="center"/>
        </w:trPr>
        <w:tc>
          <w:tcPr>
            <w:tcW w:w="3403" w:type="dxa"/>
            <w:vAlign w:val="center"/>
          </w:tcPr>
          <w:p w14:paraId="529AE2F3" w14:textId="0449D2C7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rPr>
                <w:color w:val="000000"/>
              </w:rPr>
              <w:t>2159</w:t>
            </w:r>
          </w:p>
        </w:tc>
        <w:tc>
          <w:tcPr>
            <w:tcW w:w="4682" w:type="dxa"/>
          </w:tcPr>
          <w:p w14:paraId="1B016FA7" w14:textId="1F27C9DA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t>3</w:t>
            </w:r>
          </w:p>
        </w:tc>
      </w:tr>
      <w:tr w:rsidR="008C1E3B" w:rsidRPr="00147AE4" w14:paraId="6B151388" w14:textId="77777777" w:rsidTr="00BA2CAF">
        <w:trPr>
          <w:cantSplit/>
          <w:jc w:val="center"/>
        </w:trPr>
        <w:tc>
          <w:tcPr>
            <w:tcW w:w="3403" w:type="dxa"/>
            <w:vAlign w:val="center"/>
          </w:tcPr>
          <w:p w14:paraId="272262D8" w14:textId="54777474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rPr>
                <w:color w:val="000000"/>
              </w:rPr>
              <w:t>2160</w:t>
            </w:r>
          </w:p>
        </w:tc>
        <w:tc>
          <w:tcPr>
            <w:tcW w:w="4682" w:type="dxa"/>
          </w:tcPr>
          <w:p w14:paraId="6D36D1A2" w14:textId="05BB7231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t>3</w:t>
            </w:r>
          </w:p>
        </w:tc>
      </w:tr>
      <w:tr w:rsidR="008C1E3B" w:rsidRPr="00147AE4" w14:paraId="64B581A2" w14:textId="77777777" w:rsidTr="00BA2CAF">
        <w:trPr>
          <w:cantSplit/>
          <w:jc w:val="center"/>
        </w:trPr>
        <w:tc>
          <w:tcPr>
            <w:tcW w:w="3403" w:type="dxa"/>
            <w:vAlign w:val="center"/>
          </w:tcPr>
          <w:p w14:paraId="229B46F6" w14:textId="0318726F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rPr>
                <w:color w:val="000000"/>
              </w:rPr>
              <w:t>2161</w:t>
            </w:r>
          </w:p>
        </w:tc>
        <w:tc>
          <w:tcPr>
            <w:tcW w:w="4682" w:type="dxa"/>
          </w:tcPr>
          <w:p w14:paraId="39FE1D44" w14:textId="5BEABB61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t>3</w:t>
            </w:r>
          </w:p>
        </w:tc>
      </w:tr>
      <w:tr w:rsidR="008C1E3B" w:rsidRPr="00147AE4" w14:paraId="344FD4DB" w14:textId="77777777" w:rsidTr="00BA2CAF">
        <w:trPr>
          <w:cantSplit/>
          <w:jc w:val="center"/>
        </w:trPr>
        <w:tc>
          <w:tcPr>
            <w:tcW w:w="3403" w:type="dxa"/>
            <w:vAlign w:val="center"/>
          </w:tcPr>
          <w:p w14:paraId="223B0C14" w14:textId="572354C7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rPr>
                <w:color w:val="000000"/>
              </w:rPr>
              <w:t>2162</w:t>
            </w:r>
          </w:p>
        </w:tc>
        <w:tc>
          <w:tcPr>
            <w:tcW w:w="4682" w:type="dxa"/>
          </w:tcPr>
          <w:p w14:paraId="4E4B2824" w14:textId="01782D4A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t>3</w:t>
            </w:r>
          </w:p>
        </w:tc>
      </w:tr>
      <w:tr w:rsidR="008C1E3B" w:rsidRPr="00147AE4" w14:paraId="0C46FBFC" w14:textId="77777777" w:rsidTr="00BA2CAF">
        <w:trPr>
          <w:cantSplit/>
          <w:jc w:val="center"/>
        </w:trPr>
        <w:tc>
          <w:tcPr>
            <w:tcW w:w="3403" w:type="dxa"/>
            <w:vAlign w:val="center"/>
          </w:tcPr>
          <w:p w14:paraId="75A59EFC" w14:textId="7A6E1EEF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rPr>
                <w:color w:val="000000"/>
              </w:rPr>
              <w:t>2163</w:t>
            </w:r>
          </w:p>
        </w:tc>
        <w:tc>
          <w:tcPr>
            <w:tcW w:w="4682" w:type="dxa"/>
          </w:tcPr>
          <w:p w14:paraId="6DD12A0C" w14:textId="6DA5B9B9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t>3</w:t>
            </w:r>
          </w:p>
        </w:tc>
      </w:tr>
      <w:tr w:rsidR="008C1E3B" w:rsidRPr="00147AE4" w14:paraId="13F9BC05" w14:textId="77777777" w:rsidTr="00BA2CAF">
        <w:trPr>
          <w:cantSplit/>
          <w:jc w:val="center"/>
        </w:trPr>
        <w:tc>
          <w:tcPr>
            <w:tcW w:w="3403" w:type="dxa"/>
            <w:vAlign w:val="center"/>
          </w:tcPr>
          <w:p w14:paraId="1A3D9C22" w14:textId="09D2E02D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rPr>
                <w:color w:val="000000"/>
              </w:rPr>
              <w:t>2164</w:t>
            </w:r>
          </w:p>
        </w:tc>
        <w:tc>
          <w:tcPr>
            <w:tcW w:w="4682" w:type="dxa"/>
          </w:tcPr>
          <w:p w14:paraId="489B96EC" w14:textId="79EEDC76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t>3</w:t>
            </w:r>
          </w:p>
        </w:tc>
      </w:tr>
      <w:tr w:rsidR="008C1E3B" w:rsidRPr="00147AE4" w14:paraId="77B490FB" w14:textId="77777777" w:rsidTr="00BA2CAF">
        <w:trPr>
          <w:cantSplit/>
          <w:jc w:val="center"/>
        </w:trPr>
        <w:tc>
          <w:tcPr>
            <w:tcW w:w="3403" w:type="dxa"/>
            <w:vAlign w:val="center"/>
          </w:tcPr>
          <w:p w14:paraId="6EAECEF3" w14:textId="5B8C8AF5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rPr>
                <w:color w:val="000000"/>
              </w:rPr>
              <w:t>2165</w:t>
            </w:r>
          </w:p>
        </w:tc>
        <w:tc>
          <w:tcPr>
            <w:tcW w:w="4682" w:type="dxa"/>
          </w:tcPr>
          <w:p w14:paraId="434636E4" w14:textId="39BBCF04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t>3</w:t>
            </w:r>
          </w:p>
        </w:tc>
      </w:tr>
      <w:tr w:rsidR="008C1E3B" w:rsidRPr="00147AE4" w14:paraId="5866D0D4" w14:textId="77777777" w:rsidTr="00BA2CAF">
        <w:trPr>
          <w:cantSplit/>
          <w:jc w:val="center"/>
        </w:trPr>
        <w:tc>
          <w:tcPr>
            <w:tcW w:w="3403" w:type="dxa"/>
            <w:vAlign w:val="center"/>
          </w:tcPr>
          <w:p w14:paraId="652AEA50" w14:textId="7501A983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rPr>
                <w:color w:val="000000"/>
              </w:rPr>
              <w:t>2166</w:t>
            </w:r>
          </w:p>
        </w:tc>
        <w:tc>
          <w:tcPr>
            <w:tcW w:w="4682" w:type="dxa"/>
          </w:tcPr>
          <w:p w14:paraId="3A6BE617" w14:textId="5BD0F75B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t>3</w:t>
            </w:r>
          </w:p>
        </w:tc>
      </w:tr>
      <w:tr w:rsidR="008C1E3B" w:rsidRPr="00147AE4" w14:paraId="7D99653A" w14:textId="77777777" w:rsidTr="00BA2CAF">
        <w:trPr>
          <w:cantSplit/>
          <w:jc w:val="center"/>
        </w:trPr>
        <w:tc>
          <w:tcPr>
            <w:tcW w:w="3403" w:type="dxa"/>
            <w:vAlign w:val="center"/>
          </w:tcPr>
          <w:p w14:paraId="7B663200" w14:textId="7AAE4621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rPr>
                <w:color w:val="000000"/>
              </w:rPr>
              <w:t>2167</w:t>
            </w:r>
          </w:p>
        </w:tc>
        <w:tc>
          <w:tcPr>
            <w:tcW w:w="4682" w:type="dxa"/>
          </w:tcPr>
          <w:p w14:paraId="1A9913CD" w14:textId="0AC56BA8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t>3</w:t>
            </w:r>
          </w:p>
        </w:tc>
      </w:tr>
      <w:tr w:rsidR="008C1E3B" w:rsidRPr="00147AE4" w14:paraId="7A04E38F" w14:textId="77777777" w:rsidTr="00BA2CAF">
        <w:trPr>
          <w:cantSplit/>
          <w:jc w:val="center"/>
        </w:trPr>
        <w:tc>
          <w:tcPr>
            <w:tcW w:w="3403" w:type="dxa"/>
            <w:vAlign w:val="center"/>
          </w:tcPr>
          <w:p w14:paraId="00CD6666" w14:textId="52BFD5AF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rPr>
                <w:color w:val="000000"/>
              </w:rPr>
              <w:t>2168</w:t>
            </w:r>
          </w:p>
        </w:tc>
        <w:tc>
          <w:tcPr>
            <w:tcW w:w="4682" w:type="dxa"/>
          </w:tcPr>
          <w:p w14:paraId="62DE0223" w14:textId="2475899F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t>3</w:t>
            </w:r>
          </w:p>
        </w:tc>
      </w:tr>
      <w:tr w:rsidR="008C1E3B" w:rsidRPr="00147AE4" w14:paraId="04946F6B" w14:textId="77777777" w:rsidTr="00BA2CAF">
        <w:trPr>
          <w:cantSplit/>
          <w:jc w:val="center"/>
        </w:trPr>
        <w:tc>
          <w:tcPr>
            <w:tcW w:w="3403" w:type="dxa"/>
            <w:vAlign w:val="center"/>
          </w:tcPr>
          <w:p w14:paraId="289AF15E" w14:textId="4C2D5394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rPr>
                <w:color w:val="000000"/>
              </w:rPr>
              <w:t>2169</w:t>
            </w:r>
          </w:p>
        </w:tc>
        <w:tc>
          <w:tcPr>
            <w:tcW w:w="4682" w:type="dxa"/>
          </w:tcPr>
          <w:p w14:paraId="5B2A65E9" w14:textId="01EC452A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t>3</w:t>
            </w:r>
          </w:p>
        </w:tc>
      </w:tr>
      <w:tr w:rsidR="008C1E3B" w:rsidRPr="00147AE4" w14:paraId="02EB069A" w14:textId="77777777" w:rsidTr="00BA2CAF">
        <w:trPr>
          <w:cantSplit/>
          <w:jc w:val="center"/>
        </w:trPr>
        <w:tc>
          <w:tcPr>
            <w:tcW w:w="3403" w:type="dxa"/>
            <w:vAlign w:val="center"/>
          </w:tcPr>
          <w:p w14:paraId="4D831232" w14:textId="6025FB0D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rPr>
                <w:color w:val="000000"/>
              </w:rPr>
              <w:t>2170</w:t>
            </w:r>
          </w:p>
        </w:tc>
        <w:tc>
          <w:tcPr>
            <w:tcW w:w="4682" w:type="dxa"/>
          </w:tcPr>
          <w:p w14:paraId="385DD617" w14:textId="2C1D14AB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t>3</w:t>
            </w:r>
          </w:p>
        </w:tc>
      </w:tr>
      <w:tr w:rsidR="008C1E3B" w:rsidRPr="00147AE4" w14:paraId="25A28BD9" w14:textId="77777777" w:rsidTr="00BA2CAF">
        <w:trPr>
          <w:cantSplit/>
          <w:jc w:val="center"/>
        </w:trPr>
        <w:tc>
          <w:tcPr>
            <w:tcW w:w="3403" w:type="dxa"/>
            <w:vAlign w:val="center"/>
          </w:tcPr>
          <w:p w14:paraId="0D68F80C" w14:textId="72AEA0A9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rPr>
                <w:color w:val="000000"/>
              </w:rPr>
              <w:t>2171</w:t>
            </w:r>
          </w:p>
        </w:tc>
        <w:tc>
          <w:tcPr>
            <w:tcW w:w="4682" w:type="dxa"/>
          </w:tcPr>
          <w:p w14:paraId="0F009D63" w14:textId="30566A9B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t>3</w:t>
            </w:r>
          </w:p>
        </w:tc>
      </w:tr>
      <w:tr w:rsidR="008C1E3B" w:rsidRPr="00147AE4" w14:paraId="71A9CDF6" w14:textId="77777777" w:rsidTr="00BA2CAF">
        <w:trPr>
          <w:cantSplit/>
          <w:jc w:val="center"/>
        </w:trPr>
        <w:tc>
          <w:tcPr>
            <w:tcW w:w="3403" w:type="dxa"/>
            <w:vAlign w:val="center"/>
          </w:tcPr>
          <w:p w14:paraId="67DBD61A" w14:textId="7E4495D8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rPr>
                <w:color w:val="000000"/>
              </w:rPr>
              <w:t>2172</w:t>
            </w:r>
          </w:p>
        </w:tc>
        <w:tc>
          <w:tcPr>
            <w:tcW w:w="4682" w:type="dxa"/>
          </w:tcPr>
          <w:p w14:paraId="77B18E37" w14:textId="283581FF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t>3</w:t>
            </w:r>
          </w:p>
        </w:tc>
      </w:tr>
      <w:tr w:rsidR="008C1E3B" w:rsidRPr="00147AE4" w14:paraId="4144F78F" w14:textId="77777777" w:rsidTr="00BA2CAF">
        <w:trPr>
          <w:cantSplit/>
          <w:jc w:val="center"/>
        </w:trPr>
        <w:tc>
          <w:tcPr>
            <w:tcW w:w="3403" w:type="dxa"/>
            <w:vAlign w:val="center"/>
          </w:tcPr>
          <w:p w14:paraId="1A4F4B7C" w14:textId="27C8D74C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rPr>
                <w:color w:val="000000"/>
              </w:rPr>
              <w:t>2173</w:t>
            </w:r>
          </w:p>
        </w:tc>
        <w:tc>
          <w:tcPr>
            <w:tcW w:w="4682" w:type="dxa"/>
          </w:tcPr>
          <w:p w14:paraId="6F0F83EC" w14:textId="5EF85945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t>3</w:t>
            </w:r>
          </w:p>
        </w:tc>
      </w:tr>
      <w:tr w:rsidR="008C1E3B" w:rsidRPr="00147AE4" w14:paraId="6DAD4F2A" w14:textId="77777777" w:rsidTr="00BA2CAF">
        <w:trPr>
          <w:cantSplit/>
          <w:jc w:val="center"/>
        </w:trPr>
        <w:tc>
          <w:tcPr>
            <w:tcW w:w="3403" w:type="dxa"/>
            <w:vAlign w:val="center"/>
          </w:tcPr>
          <w:p w14:paraId="0DDA087C" w14:textId="7885A406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rPr>
                <w:color w:val="000000"/>
              </w:rPr>
              <w:t>2174</w:t>
            </w:r>
          </w:p>
        </w:tc>
        <w:tc>
          <w:tcPr>
            <w:tcW w:w="4682" w:type="dxa"/>
            <w:vAlign w:val="center"/>
          </w:tcPr>
          <w:p w14:paraId="0084473B" w14:textId="39F272F7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t>3</w:t>
            </w:r>
          </w:p>
        </w:tc>
      </w:tr>
      <w:tr w:rsidR="00622A75" w:rsidRPr="00147AE4" w14:paraId="2078EDFD" w14:textId="77777777" w:rsidTr="00BA2CAF">
        <w:trPr>
          <w:cantSplit/>
          <w:jc w:val="center"/>
        </w:trPr>
        <w:tc>
          <w:tcPr>
            <w:tcW w:w="3403" w:type="dxa"/>
            <w:vAlign w:val="center"/>
          </w:tcPr>
          <w:p w14:paraId="5D003EC0" w14:textId="767FD910" w:rsidR="00622A75" w:rsidRDefault="00622A75" w:rsidP="008C1E3B">
            <w:pPr>
              <w:tabs>
                <w:tab w:val="left" w:pos="993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2383</w:t>
            </w:r>
          </w:p>
        </w:tc>
        <w:tc>
          <w:tcPr>
            <w:tcW w:w="4682" w:type="dxa"/>
            <w:vAlign w:val="center"/>
          </w:tcPr>
          <w:p w14:paraId="6D74449B" w14:textId="0799280F" w:rsidR="00622A75" w:rsidRDefault="00622A75" w:rsidP="008C1E3B">
            <w:pPr>
              <w:tabs>
                <w:tab w:val="left" w:pos="993"/>
              </w:tabs>
              <w:jc w:val="center"/>
            </w:pPr>
            <w:r>
              <w:t>2</w:t>
            </w:r>
          </w:p>
        </w:tc>
      </w:tr>
      <w:tr w:rsidR="00622A75" w:rsidRPr="00147AE4" w14:paraId="2FA4DFE5" w14:textId="77777777" w:rsidTr="00BA2CAF">
        <w:trPr>
          <w:cantSplit/>
          <w:jc w:val="center"/>
        </w:trPr>
        <w:tc>
          <w:tcPr>
            <w:tcW w:w="3403" w:type="dxa"/>
            <w:vAlign w:val="center"/>
          </w:tcPr>
          <w:p w14:paraId="6F9E6E1D" w14:textId="13B76901" w:rsidR="00622A75" w:rsidRDefault="00622A75" w:rsidP="008C1E3B">
            <w:pPr>
              <w:tabs>
                <w:tab w:val="left" w:pos="993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2384</w:t>
            </w:r>
          </w:p>
        </w:tc>
        <w:tc>
          <w:tcPr>
            <w:tcW w:w="4682" w:type="dxa"/>
            <w:vAlign w:val="center"/>
          </w:tcPr>
          <w:p w14:paraId="2BF34B84" w14:textId="0B0A73FC" w:rsidR="00622A75" w:rsidRDefault="00622A75" w:rsidP="008C1E3B">
            <w:pPr>
              <w:tabs>
                <w:tab w:val="left" w:pos="993"/>
              </w:tabs>
              <w:jc w:val="center"/>
            </w:pPr>
            <w:r>
              <w:t>2</w:t>
            </w:r>
          </w:p>
        </w:tc>
      </w:tr>
      <w:bookmarkEnd w:id="2"/>
    </w:tbl>
    <w:p w14:paraId="65C2B4AB" w14:textId="77777777" w:rsidR="008C1E3B" w:rsidRDefault="008C1E3B" w:rsidP="00C233D0">
      <w:pPr>
        <w:outlineLvl w:val="0"/>
      </w:pPr>
    </w:p>
    <w:sectPr w:rsidR="008C1E3B" w:rsidSect="00C233D0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05E759" w14:textId="77777777" w:rsidR="00AF7F94" w:rsidRDefault="00AF7F94">
      <w:r>
        <w:separator/>
      </w:r>
    </w:p>
  </w:endnote>
  <w:endnote w:type="continuationSeparator" w:id="0">
    <w:p w14:paraId="0A7FC8B2" w14:textId="77777777" w:rsidR="00AF7F94" w:rsidRDefault="00AF7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DBA2F3" w14:textId="77777777" w:rsidR="00AF7F94" w:rsidRDefault="00AF7F94">
      <w:r>
        <w:separator/>
      </w:r>
    </w:p>
  </w:footnote>
  <w:footnote w:type="continuationSeparator" w:id="0">
    <w:p w14:paraId="60137082" w14:textId="77777777" w:rsidR="00AF7F94" w:rsidRDefault="00AF7F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6BE730"/>
    <w:multiLevelType w:val="singleLevel"/>
    <w:tmpl w:val="156BE730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19CA7E4E"/>
    <w:multiLevelType w:val="hybridMultilevel"/>
    <w:tmpl w:val="938E44C6"/>
    <w:lvl w:ilvl="0" w:tplc="AECA279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1BB38C7"/>
    <w:multiLevelType w:val="multilevel"/>
    <w:tmpl w:val="51BB38C7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959872513">
    <w:abstractNumId w:val="2"/>
  </w:num>
  <w:num w:numId="2" w16cid:durableId="2140569055">
    <w:abstractNumId w:val="0"/>
  </w:num>
  <w:num w:numId="3" w16cid:durableId="17048625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C1E"/>
    <w:rsid w:val="00000060"/>
    <w:rsid w:val="00005F4F"/>
    <w:rsid w:val="00032D95"/>
    <w:rsid w:val="000A5FE2"/>
    <w:rsid w:val="000A7E03"/>
    <w:rsid w:val="000D4019"/>
    <w:rsid w:val="00126D3D"/>
    <w:rsid w:val="00153028"/>
    <w:rsid w:val="001657A1"/>
    <w:rsid w:val="00171886"/>
    <w:rsid w:val="001C7237"/>
    <w:rsid w:val="001D11AA"/>
    <w:rsid w:val="001D3420"/>
    <w:rsid w:val="00223A65"/>
    <w:rsid w:val="002241F3"/>
    <w:rsid w:val="002527E8"/>
    <w:rsid w:val="002C4CC8"/>
    <w:rsid w:val="002D2C3E"/>
    <w:rsid w:val="003164AC"/>
    <w:rsid w:val="00347698"/>
    <w:rsid w:val="0036585F"/>
    <w:rsid w:val="00387F74"/>
    <w:rsid w:val="00393968"/>
    <w:rsid w:val="003A5F55"/>
    <w:rsid w:val="003E17EC"/>
    <w:rsid w:val="0041072B"/>
    <w:rsid w:val="004155CE"/>
    <w:rsid w:val="00425E94"/>
    <w:rsid w:val="00474E6A"/>
    <w:rsid w:val="004F0972"/>
    <w:rsid w:val="00510492"/>
    <w:rsid w:val="0054601A"/>
    <w:rsid w:val="005B0BC2"/>
    <w:rsid w:val="005D4DD4"/>
    <w:rsid w:val="00622A75"/>
    <w:rsid w:val="00631542"/>
    <w:rsid w:val="00687399"/>
    <w:rsid w:val="00691DCA"/>
    <w:rsid w:val="007133FC"/>
    <w:rsid w:val="00801E9B"/>
    <w:rsid w:val="008172BA"/>
    <w:rsid w:val="008504FB"/>
    <w:rsid w:val="008C1E3B"/>
    <w:rsid w:val="008E3661"/>
    <w:rsid w:val="009461D4"/>
    <w:rsid w:val="009A505A"/>
    <w:rsid w:val="009C5C1E"/>
    <w:rsid w:val="00A32227"/>
    <w:rsid w:val="00AE055B"/>
    <w:rsid w:val="00AF7F94"/>
    <w:rsid w:val="00B013EB"/>
    <w:rsid w:val="00B07CD9"/>
    <w:rsid w:val="00B1235F"/>
    <w:rsid w:val="00B13757"/>
    <w:rsid w:val="00B6036B"/>
    <w:rsid w:val="00B90612"/>
    <w:rsid w:val="00B9397A"/>
    <w:rsid w:val="00BC0EF7"/>
    <w:rsid w:val="00BC647B"/>
    <w:rsid w:val="00C233D0"/>
    <w:rsid w:val="00C76737"/>
    <w:rsid w:val="00CC08E7"/>
    <w:rsid w:val="00CE33BB"/>
    <w:rsid w:val="00CF10B3"/>
    <w:rsid w:val="00D2353A"/>
    <w:rsid w:val="00D4625B"/>
    <w:rsid w:val="00D57284"/>
    <w:rsid w:val="00D92FDD"/>
    <w:rsid w:val="00DA4DF6"/>
    <w:rsid w:val="00E52DD9"/>
    <w:rsid w:val="00E54A98"/>
    <w:rsid w:val="00EC703C"/>
    <w:rsid w:val="00F22970"/>
    <w:rsid w:val="00FC15E1"/>
    <w:rsid w:val="00FC217F"/>
    <w:rsid w:val="01CA3116"/>
    <w:rsid w:val="031B0C3E"/>
    <w:rsid w:val="09B91D88"/>
    <w:rsid w:val="0B145265"/>
    <w:rsid w:val="0E4E3795"/>
    <w:rsid w:val="0F6D4A64"/>
    <w:rsid w:val="0FB8413C"/>
    <w:rsid w:val="251D7F15"/>
    <w:rsid w:val="29CE2509"/>
    <w:rsid w:val="2BC77EB2"/>
    <w:rsid w:val="2FC31562"/>
    <w:rsid w:val="2FDA76F3"/>
    <w:rsid w:val="394F4DA7"/>
    <w:rsid w:val="3ADD559C"/>
    <w:rsid w:val="3CCA0833"/>
    <w:rsid w:val="3D7D4DFE"/>
    <w:rsid w:val="3F4D66F4"/>
    <w:rsid w:val="42463EAA"/>
    <w:rsid w:val="43AE44EC"/>
    <w:rsid w:val="4603132B"/>
    <w:rsid w:val="46E65BAF"/>
    <w:rsid w:val="48042454"/>
    <w:rsid w:val="4CCB2D78"/>
    <w:rsid w:val="4E6307A2"/>
    <w:rsid w:val="4FB67224"/>
    <w:rsid w:val="51F8243D"/>
    <w:rsid w:val="539C7D13"/>
    <w:rsid w:val="555D6CEA"/>
    <w:rsid w:val="598670F5"/>
    <w:rsid w:val="5B6F79C1"/>
    <w:rsid w:val="61BA48BF"/>
    <w:rsid w:val="620A36B0"/>
    <w:rsid w:val="6B546B20"/>
    <w:rsid w:val="6F6C37F0"/>
    <w:rsid w:val="7D0651E9"/>
    <w:rsid w:val="7F3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E7F49"/>
  <w15:docId w15:val="{48C4C5E8-BF33-4213-988E-F816C2AF6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7">
    <w:name w:val="foot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8">
    <w:name w:val="Normal (Web)"/>
    <w:basedOn w:val="a"/>
    <w:unhideWhenUsed/>
    <w:qFormat/>
    <w:pPr>
      <w:spacing w:before="100" w:beforeAutospacing="1" w:after="100" w:afterAutospacing="1"/>
    </w:pPr>
  </w:style>
  <w:style w:type="table" w:styleId="a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paragraph" w:customStyle="1" w:styleId="1">
    <w:name w:val="Без интервала1"/>
    <w:rsid w:val="008C1E3B"/>
    <w:rPr>
      <w:rFonts w:ascii="Calibri" w:eastAsia="Times New Roman" w:hAnsi="Calibri"/>
      <w:sz w:val="22"/>
      <w:szCs w:val="22"/>
      <w:lang w:eastAsia="en-US"/>
    </w:rPr>
  </w:style>
  <w:style w:type="paragraph" w:customStyle="1" w:styleId="ab">
    <w:name w:val="Ссылка приложения"/>
    <w:basedOn w:val="a"/>
    <w:rsid w:val="008C1E3B"/>
    <w:pPr>
      <w:ind w:left="3969"/>
      <w:jc w:val="center"/>
    </w:pPr>
    <w:rPr>
      <w:sz w:val="28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20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7F07A2-9A39-4BEF-81A4-3458E8DE1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Алеся Власова</cp:lastModifiedBy>
  <cp:revision>4</cp:revision>
  <cp:lastPrinted>2024-02-08T08:36:00Z</cp:lastPrinted>
  <dcterms:created xsi:type="dcterms:W3CDTF">2024-09-02T10:03:00Z</dcterms:created>
  <dcterms:modified xsi:type="dcterms:W3CDTF">2024-09-02T10:06:00Z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1049-11.2.0.10265</vt:lpwstr>
  </property>
  <property fmtid="{D5CDD505-2E9C-101B-9397-08002B2CF9AE}" pid="3" name="ICV">
    <vt:lpwstr>C093D4ACF0E84EB2AE84B793BED56510</vt:lpwstr>
  </property>
</Properties>
</file>